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Практика подтвердила способность белорусской науки решать прорывные задачи. Наша страна заметно продвинулась в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нанотехнологиях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, атомной и возобновляемой энергетике, аэрокосмической отрасли, искусственном интеллекте,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цифровизации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и роботизации, биотехнологиях и фармацевтике,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в условиях современных вызовов и угроз, беспрецедентного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санкционного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Руммо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Б.И.Степанова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Килин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Федосюк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="005A7446" w:rsidRPr="002240C1">
        <w:rPr>
          <w:rFonts w:ascii="Times New Roman" w:hAnsi="Times New Roman" w:cs="Times New Roman"/>
          <w:sz w:val="30"/>
          <w:szCs w:val="30"/>
        </w:rPr>
        <w:t>Кульчицкий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bookmarkStart w:id="1" w:name="_GoBack"/>
      <w:bookmarkEnd w:id="1"/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Точицкий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</w:t>
      </w:r>
      <w:proofErr w:type="spellEnd"/>
      <w:r w:rsidRPr="002240C1">
        <w:rPr>
          <w:rFonts w:ascii="Times New Roman" w:eastAsia="Calibri" w:hAnsi="Times New Roman" w:cs="Times New Roman"/>
          <w:b/>
          <w:i/>
          <w:sz w:val="28"/>
        </w:rPr>
        <w:t>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proofErr w:type="gramStart"/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</w:t>
      </w:r>
      <w:proofErr w:type="gramEnd"/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lastRenderedPageBreak/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61A2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lastRenderedPageBreak/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 xml:space="preserve">новое поколение механических клапанов </w:t>
      </w:r>
      <w:proofErr w:type="gramStart"/>
      <w:r w:rsidRPr="002240C1">
        <w:rPr>
          <w:rFonts w:ascii="Times New Roman" w:hAnsi="Times New Roman"/>
          <w:b/>
          <w:spacing w:val="-8"/>
          <w:sz w:val="30"/>
          <w:szCs w:val="30"/>
        </w:rPr>
        <w:t>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8"/>
          <w:sz w:val="30"/>
          <w:szCs w:val="30"/>
        </w:rPr>
        <w:t>Планикс</w:t>
      </w:r>
      <w:proofErr w:type="spellEnd"/>
      <w:proofErr w:type="gramEnd"/>
      <w:r w:rsidRPr="002240C1">
        <w:rPr>
          <w:rFonts w:ascii="Times New Roman" w:hAnsi="Times New Roman"/>
          <w:spacing w:val="-8"/>
          <w:sz w:val="30"/>
          <w:szCs w:val="30"/>
        </w:rPr>
        <w:t>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4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4"/>
          <w:sz w:val="30"/>
          <w:szCs w:val="30"/>
        </w:rPr>
        <w:t>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эндопротез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>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</w:t>
      </w:r>
      <w:proofErr w:type="gramEnd"/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proofErr w:type="gram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устройство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интраоральное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стоматологическое, предназначенное для предотвращения храпа и апноэ сна (задержки дыхания);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стент-графт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УП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Унитехпром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фармацевтические субстанции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темозоломид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цисплацел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проспидия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</w:t>
      </w:r>
      <w:proofErr w:type="gramStart"/>
      <w:r w:rsidRPr="002240C1">
        <w:rPr>
          <w:rFonts w:ascii="Times New Roman" w:hAnsi="Times New Roman" w:cs="Times New Roman"/>
          <w:b/>
          <w:sz w:val="30"/>
          <w:szCs w:val="30"/>
        </w:rPr>
        <w:t xml:space="preserve">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proofErr w:type="spellEnd"/>
      <w:proofErr w:type="gramEnd"/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</w:t>
      </w:r>
      <w:proofErr w:type="gramStart"/>
      <w:r w:rsidR="004B30FE" w:rsidRPr="002240C1">
        <w:rPr>
          <w:rFonts w:ascii="Times New Roman" w:hAnsi="Times New Roman" w:cs="Times New Roman"/>
          <w:b/>
          <w:sz w:val="30"/>
          <w:szCs w:val="30"/>
        </w:rPr>
        <w:t>средства ”</w:t>
      </w:r>
      <w:proofErr w:type="spellStart"/>
      <w:r w:rsidR="004B30FE" w:rsidRPr="002240C1">
        <w:rPr>
          <w:rFonts w:ascii="Times New Roman" w:hAnsi="Times New Roman" w:cs="Times New Roman"/>
          <w:b/>
          <w:sz w:val="30"/>
          <w:szCs w:val="30"/>
        </w:rPr>
        <w:t>Авопрост</w:t>
      </w:r>
      <w:proofErr w:type="spellEnd"/>
      <w:proofErr w:type="gramEnd"/>
      <w:r w:rsidR="004B30FE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</w:t>
      </w:r>
      <w:proofErr w:type="spellStart"/>
      <w:r w:rsidR="004B30FE" w:rsidRPr="008011E4">
        <w:rPr>
          <w:rFonts w:ascii="Times New Roman" w:hAnsi="Times New Roman" w:cs="Times New Roman"/>
          <w:i/>
          <w:sz w:val="28"/>
          <w:szCs w:val="28"/>
        </w:rPr>
        <w:t>Аводарт</w:t>
      </w:r>
      <w:proofErr w:type="spellEnd"/>
      <w:r w:rsidR="004B30FE" w:rsidRPr="008011E4">
        <w:rPr>
          <w:rFonts w:ascii="Times New Roman" w:hAnsi="Times New Roman" w:cs="Times New Roman"/>
          <w:i/>
          <w:sz w:val="28"/>
          <w:szCs w:val="28"/>
        </w:rPr>
        <w:t>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lastRenderedPageBreak/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 xml:space="preserve">решена проблема продовольственной безопасности. Мы стали не только самодостаточной в этом отношении, но и </w:t>
      </w:r>
      <w:proofErr w:type="spellStart"/>
      <w:r w:rsidRPr="002D5415">
        <w:rPr>
          <w:rFonts w:ascii="Times New Roman" w:hAnsi="Times New Roman"/>
          <w:sz w:val="30"/>
          <w:szCs w:val="30"/>
        </w:rPr>
        <w:t>экспортно</w:t>
      </w:r>
      <w:proofErr w:type="spellEnd"/>
      <w:r w:rsidRPr="002D5415">
        <w:rPr>
          <w:rFonts w:ascii="Times New Roman" w:hAnsi="Times New Roman"/>
          <w:sz w:val="30"/>
          <w:szCs w:val="30"/>
        </w:rPr>
        <w:t xml:space="preserve">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голштинская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АК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proofErr w:type="gram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селекционно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>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</w:t>
      </w:r>
      <w:proofErr w:type="spellStart"/>
      <w:r w:rsidRPr="002240C1">
        <w:rPr>
          <w:bCs/>
          <w:szCs w:val="30"/>
        </w:rPr>
        <w:t>троллейвозного</w:t>
      </w:r>
      <w:proofErr w:type="spellEnd"/>
      <w:r w:rsidRPr="002240C1">
        <w:rPr>
          <w:bCs/>
          <w:szCs w:val="30"/>
        </w:rPr>
        <w:t xml:space="preserve"> типа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>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</w:t>
      </w:r>
      <w:r w:rsidRPr="002240C1">
        <w:rPr>
          <w:bCs/>
          <w:szCs w:val="30"/>
        </w:rPr>
        <w:lastRenderedPageBreak/>
        <w:t xml:space="preserve">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 xml:space="preserve">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 xml:space="preserve">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>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Управляющая</w:t>
      </w:r>
      <w:proofErr w:type="gramEnd"/>
      <w:r w:rsidRPr="002240C1">
        <w:rPr>
          <w:bCs/>
          <w:i/>
          <w:sz w:val="28"/>
          <w:szCs w:val="28"/>
        </w:rPr>
        <w:t xml:space="preserve">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Белкоммунмаш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</w:t>
      </w:r>
      <w:proofErr w:type="gramStart"/>
      <w:r w:rsidRPr="002240C1">
        <w:rPr>
          <w:bCs/>
          <w:i/>
          <w:sz w:val="28"/>
          <w:szCs w:val="28"/>
        </w:rPr>
        <w:t xml:space="preserve">ОАО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Гомсельмаш</w:t>
      </w:r>
      <w:proofErr w:type="spellEnd"/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proofErr w:type="spellStart"/>
      <w:r w:rsidRPr="002240C1">
        <w:rPr>
          <w:b/>
          <w:bCs/>
          <w:szCs w:val="30"/>
        </w:rPr>
        <w:t>низкопольные</w:t>
      </w:r>
      <w:proofErr w:type="spellEnd"/>
      <w:r w:rsidRPr="002240C1">
        <w:rPr>
          <w:b/>
          <w:bCs/>
          <w:szCs w:val="30"/>
        </w:rPr>
        <w:t xml:space="preserve">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>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proofErr w:type="gramStart"/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proofErr w:type="gramEnd"/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 разработана на процессорах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Intel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Core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роцессор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Tiger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lake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перационная система –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Windows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sz w:val="30"/>
          <w:szCs w:val="30"/>
        </w:rPr>
        <w:t>импортозамещение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</w:t>
      </w:r>
      <w:proofErr w:type="gramStart"/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proofErr w:type="spellStart"/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proofErr w:type="spellEnd"/>
      <w:proofErr w:type="gramEnd"/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 xml:space="preserve">ентре подготовки космонавтов имени </w:t>
      </w:r>
      <w:proofErr w:type="spellStart"/>
      <w:r w:rsidR="00B33BC7" w:rsidRPr="002240C1">
        <w:rPr>
          <w:rFonts w:ascii="Times New Roman" w:hAnsi="Times New Roman"/>
          <w:sz w:val="30"/>
          <w:szCs w:val="30"/>
        </w:rPr>
        <w:t>Ю.А.Гагарина</w:t>
      </w:r>
      <w:proofErr w:type="spellEnd"/>
      <w:r w:rsidR="00B33BC7" w:rsidRPr="002240C1">
        <w:rPr>
          <w:rFonts w:ascii="Times New Roman" w:hAnsi="Times New Roman"/>
          <w:sz w:val="30"/>
          <w:szCs w:val="30"/>
        </w:rPr>
        <w:t xml:space="preserve">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</w:t>
      </w:r>
      <w:r w:rsidRPr="002240C1">
        <w:rPr>
          <w:rFonts w:ascii="Times New Roman" w:hAnsi="Times New Roman"/>
          <w:sz w:val="30"/>
          <w:szCs w:val="30"/>
        </w:rPr>
        <w:lastRenderedPageBreak/>
        <w:t xml:space="preserve">кандидатам выданы рекомендации об их годности к дальнейшей подготовке к полету на российском </w:t>
      </w:r>
      <w:proofErr w:type="gramStart"/>
      <w:r w:rsidRPr="002240C1">
        <w:rPr>
          <w:rFonts w:ascii="Times New Roman" w:hAnsi="Times New Roman"/>
          <w:sz w:val="30"/>
          <w:szCs w:val="30"/>
        </w:rPr>
        <w:t xml:space="preserve">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</w:t>
      </w:r>
      <w:proofErr w:type="gramEnd"/>
      <w:r w:rsidRPr="002240C1">
        <w:rPr>
          <w:rFonts w:ascii="Times New Roman" w:hAnsi="Times New Roman"/>
          <w:sz w:val="30"/>
          <w:szCs w:val="30"/>
        </w:rPr>
        <w:t xml:space="preserve">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proofErr w:type="spellStart"/>
      <w:r w:rsidR="005B4C6D" w:rsidRPr="002240C1">
        <w:rPr>
          <w:rFonts w:ascii="Times New Roman" w:eastAsia="Calibri" w:hAnsi="Times New Roman"/>
          <w:bCs/>
          <w:sz w:val="30"/>
          <w:szCs w:val="30"/>
        </w:rPr>
        <w:t>Госкомвоенпрома</w:t>
      </w:r>
      <w:proofErr w:type="spellEnd"/>
      <w:r w:rsidR="005B4C6D" w:rsidRPr="002240C1">
        <w:rPr>
          <w:rFonts w:ascii="Times New Roman" w:eastAsia="Calibri" w:hAnsi="Times New Roman"/>
          <w:bCs/>
          <w:sz w:val="30"/>
          <w:szCs w:val="30"/>
        </w:rPr>
        <w:t>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proofErr w:type="gramEnd"/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proofErr w:type="gramEnd"/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proofErr w:type="gramEnd"/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proofErr w:type="spellStart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proofErr w:type="spellEnd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ая </w:t>
      </w:r>
      <w:proofErr w:type="gramStart"/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proofErr w:type="gramEnd"/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</w:t>
      </w:r>
      <w:proofErr w:type="gramStart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proofErr w:type="gramEnd"/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, передатчик помех скрытного ношения для противодействия </w:t>
      </w:r>
      <w:proofErr w:type="spellStart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мультикоптерам</w:t>
      </w:r>
      <w:proofErr w:type="spellEnd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</w:t>
      </w:r>
      <w:proofErr w:type="spellStart"/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>авианаводчика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proofErr w:type="gramEnd"/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радиорелейная станция сантиметрового диапазона Р-</w:t>
      </w:r>
      <w:proofErr w:type="gramStart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</w:t>
      </w:r>
      <w:proofErr w:type="gramEnd"/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</w:t>
      </w:r>
      <w:proofErr w:type="gramEnd"/>
      <w:r w:rsidRPr="002240C1">
        <w:rPr>
          <w:rFonts w:ascii="Times New Roman" w:eastAsia="Calibri" w:hAnsi="Times New Roman"/>
          <w:b/>
          <w:bCs/>
          <w:sz w:val="30"/>
          <w:szCs w:val="30"/>
        </w:rPr>
        <w:t>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2240C1">
        <w:rPr>
          <w:rFonts w:ascii="Times New Roman" w:eastAsia="Calibri" w:hAnsi="Times New Roman"/>
          <w:b/>
          <w:bCs/>
          <w:sz w:val="30"/>
          <w:szCs w:val="30"/>
        </w:rPr>
        <w:t>А.Г.Лукашенко</w:t>
      </w:r>
      <w:proofErr w:type="spellEnd"/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</w:t>
      </w:r>
      <w:proofErr w:type="gramEnd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</w:t>
      </w:r>
      <w:proofErr w:type="spellStart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беспилотники</w:t>
      </w:r>
      <w:proofErr w:type="spellEnd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Конструкторское</w:t>
      </w:r>
      <w:proofErr w:type="gram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квадрокоптерного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proofErr w:type="spellStart"/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</w:t>
      </w:r>
      <w:proofErr w:type="spellEnd"/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proofErr w:type="gramStart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proofErr w:type="gramEnd"/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lastRenderedPageBreak/>
        <w:t>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proofErr w:type="gramStart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proofErr w:type="gramEnd"/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</w:t>
      </w:r>
      <w:proofErr w:type="spellStart"/>
      <w:r w:rsidRPr="00A137AA">
        <w:rPr>
          <w:rFonts w:ascii="Times New Roman" w:eastAsia="Calibri" w:hAnsi="Times New Roman"/>
          <w:bCs/>
          <w:i/>
          <w:sz w:val="28"/>
          <w:szCs w:val="28"/>
        </w:rPr>
        <w:t>Дрон</w:t>
      </w:r>
      <w:proofErr w:type="spellEnd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-камикадзе, имеющий осколочно-фугасную боевую часть, способен поражать пехоту, автомобили, минометы, артиллерию и другие малоразмерные цели. </w:t>
      </w:r>
      <w:proofErr w:type="gramStart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proofErr w:type="gramEnd"/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 xml:space="preserve">Рамочной программой Европейского союза по науке и </w:t>
      </w:r>
      <w:proofErr w:type="gramStart"/>
      <w:r w:rsidRPr="00594E95">
        <w:rPr>
          <w:rFonts w:ascii="Times New Roman" w:hAnsi="Times New Roman" w:cs="Times New Roman"/>
          <w:b/>
          <w:sz w:val="30"/>
          <w:szCs w:val="30"/>
        </w:rPr>
        <w:t>инновациям ”Горизонт</w:t>
      </w:r>
      <w:proofErr w:type="gramEnd"/>
      <w:r w:rsidRPr="00594E95">
        <w:rPr>
          <w:rFonts w:ascii="Times New Roman" w:hAnsi="Times New Roman" w:cs="Times New Roman"/>
          <w:b/>
          <w:sz w:val="30"/>
          <w:szCs w:val="30"/>
        </w:rPr>
        <w:t>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94E9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lastRenderedPageBreak/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</w:t>
      </w:r>
      <w:proofErr w:type="gramStart"/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от</w:t>
      </w:r>
      <w:proofErr w:type="gramEnd"/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</w:t>
      </w:r>
      <w:proofErr w:type="spellStart"/>
      <w:r w:rsidRPr="002240C1">
        <w:rPr>
          <w:rFonts w:ascii="Times New Roman" w:eastAsia="Calibri" w:hAnsi="Times New Roman" w:cs="Times New Roman"/>
          <w:sz w:val="30"/>
          <w:szCs w:val="30"/>
        </w:rPr>
        <w:t>интегрирующихся</w:t>
      </w:r>
      <w:proofErr w:type="spellEnd"/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</w:t>
      </w:r>
      <w:proofErr w:type="gramEnd"/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</w:t>
      </w:r>
      <w:proofErr w:type="spellStart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А.Г.Лукашенко</w:t>
      </w:r>
      <w:proofErr w:type="spellEnd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19 декабря 2022 г. в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г.Минске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встречи с Президентом Российской Федерации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В.В.Путиным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</w:t>
      </w:r>
      <w:proofErr w:type="gramStart"/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</w:t>
      </w:r>
      <w:proofErr w:type="gramEnd"/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proofErr w:type="gram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</w:t>
      </w:r>
      <w:proofErr w:type="gramEnd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proofErr w:type="gram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proofErr w:type="spellEnd"/>
      <w:proofErr w:type="gramEnd"/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</w:t>
      </w:r>
      <w:proofErr w:type="spellStart"/>
      <w:r w:rsidRPr="002240C1">
        <w:rPr>
          <w:rFonts w:ascii="Times New Roman" w:eastAsia="Calibri" w:hAnsi="Times New Roman" w:cs="Times New Roman"/>
          <w:i/>
          <w:sz w:val="28"/>
          <w:szCs w:val="28"/>
        </w:rPr>
        <w:t>БелАЗ</w:t>
      </w:r>
      <w:proofErr w:type="spellEnd"/>
      <w:r w:rsidRPr="002240C1">
        <w:rPr>
          <w:rFonts w:ascii="Times New Roman" w:eastAsia="Calibri" w:hAnsi="Times New Roman" w:cs="Times New Roman"/>
          <w:i/>
          <w:sz w:val="28"/>
          <w:szCs w:val="28"/>
        </w:rPr>
        <w:t>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proofErr w:type="gramStart"/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proofErr w:type="spellEnd"/>
      <w:proofErr w:type="gramEnd"/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lastRenderedPageBreak/>
        <w:t xml:space="preserve">существующие мировые аналоги, в </w:t>
      </w:r>
      <w:proofErr w:type="spellStart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т.ч</w:t>
      </w:r>
      <w:proofErr w:type="spellEnd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proofErr w:type="gram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</w:t>
      </w:r>
      <w:proofErr w:type="gramEnd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Принимаются меры по комплексной технологической модернизации ключевых отраслей экономики и повышению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наукоемкости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IT-сфера,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наносфера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>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микро-, радио- и 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>СВЧ-электронике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</w:t>
      </w:r>
      <w:proofErr w:type="spellEnd"/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</w:t>
      </w:r>
      <w:proofErr w:type="gramEnd"/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488" w:rsidRDefault="005D7488" w:rsidP="00230D1B">
      <w:pPr>
        <w:spacing w:after="0" w:line="240" w:lineRule="auto"/>
      </w:pPr>
      <w:r>
        <w:separator/>
      </w:r>
    </w:p>
  </w:endnote>
  <w:endnote w:type="continuationSeparator" w:id="0">
    <w:p w:rsidR="005D7488" w:rsidRDefault="005D7488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488" w:rsidRDefault="005D7488" w:rsidP="00230D1B">
      <w:pPr>
        <w:spacing w:after="0" w:line="240" w:lineRule="auto"/>
      </w:pPr>
      <w:r>
        <w:separator/>
      </w:r>
    </w:p>
  </w:footnote>
  <w:footnote w:type="continuationSeparator" w:id="0">
    <w:p w:rsidR="005D7488" w:rsidRDefault="005D7488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4511E"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BE13"/>
  <w15:chartTrackingRefBased/>
  <w15:docId w15:val="{1B910326-2A05-40A8-82C7-7EB4551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35AB2-A012-47A8-AC21-60656E12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13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Карпухина Ирина Алексеевна</cp:lastModifiedBy>
  <cp:revision>26</cp:revision>
  <cp:lastPrinted>2023-01-06T08:08:00Z</cp:lastPrinted>
  <dcterms:created xsi:type="dcterms:W3CDTF">2023-01-05T11:24:00Z</dcterms:created>
  <dcterms:modified xsi:type="dcterms:W3CDTF">2023-01-06T12:33:00Z</dcterms:modified>
</cp:coreProperties>
</file>